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D5" w:rsidRPr="00526FD5" w:rsidRDefault="00526FD5" w:rsidP="00526FD5">
      <w:pPr>
        <w:shd w:val="clear" w:color="auto" w:fill="FFFFFF"/>
        <w:spacing w:line="270" w:lineRule="atLeast"/>
        <w:rPr>
          <w:rFonts w:ascii="Times New Roman" w:hAnsi="Times New Roman" w:cs="Times New Roman"/>
          <w:b/>
          <w:bCs/>
          <w:color w:val="2B2A2A"/>
        </w:rPr>
      </w:pPr>
      <w:r w:rsidRPr="00526FD5">
        <w:rPr>
          <w:rFonts w:ascii="Times New Roman" w:hAnsi="Times New Roman" w:cs="Times New Roman"/>
          <w:b/>
          <w:bCs/>
          <w:color w:val="2B2A2A"/>
        </w:rPr>
        <w:br/>
      </w:r>
    </w:p>
    <w:p w:rsidR="00526FD5" w:rsidRPr="00526FD5" w:rsidRDefault="00526FD5" w:rsidP="00526FD5">
      <w:pPr>
        <w:shd w:val="clear" w:color="auto" w:fill="FFFFFF"/>
        <w:spacing w:line="270" w:lineRule="atLeast"/>
        <w:rPr>
          <w:rFonts w:ascii="Times New Roman" w:hAnsi="Times New Roman" w:cs="Times New Roman"/>
          <w:color w:val="2B2A2A"/>
        </w:rPr>
      </w:pPr>
      <w:r w:rsidRPr="00526FD5">
        <w:rPr>
          <w:rFonts w:ascii="Times New Roman" w:hAnsi="Times New Roman" w:cs="Times New Roman"/>
          <w:b/>
          <w:bCs/>
          <w:color w:val="2B2A2A"/>
        </w:rPr>
        <w:t>Lokalne kryteria wyboru operacji przez Radę LGD „Dolina Stobrawy”</w:t>
      </w:r>
    </w:p>
    <w:p w:rsidR="00526FD5" w:rsidRPr="00526FD5" w:rsidRDefault="00526FD5" w:rsidP="00526FD5">
      <w:pPr>
        <w:pStyle w:val="NormalnyWeb"/>
        <w:spacing w:after="0"/>
        <w:rPr>
          <w:b/>
        </w:rPr>
      </w:pPr>
      <w:r w:rsidRPr="00526FD5">
        <w:rPr>
          <w:b/>
        </w:rPr>
        <w:t>Projekty Grantowe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543"/>
        <w:gridCol w:w="2320"/>
        <w:gridCol w:w="3229"/>
        <w:gridCol w:w="10"/>
        <w:gridCol w:w="834"/>
        <w:gridCol w:w="2352"/>
      </w:tblGrid>
      <w:tr w:rsidR="00526FD5" w:rsidRPr="00526FD5" w:rsidTr="00117FF0">
        <w:tc>
          <w:tcPr>
            <w:tcW w:w="54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  <w:b/>
                <w:bCs/>
              </w:rPr>
            </w:pPr>
            <w:r w:rsidRPr="00526FD5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32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  <w:b/>
                <w:bCs/>
              </w:rPr>
            </w:pPr>
            <w:r w:rsidRPr="00526FD5">
              <w:rPr>
                <w:rFonts w:ascii="Times New Roman" w:hAnsi="Times New Roman" w:cs="Times New Roman"/>
                <w:b/>
                <w:bCs/>
              </w:rPr>
              <w:t>Kryterium lokalne</w:t>
            </w:r>
          </w:p>
        </w:tc>
        <w:tc>
          <w:tcPr>
            <w:tcW w:w="322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  <w:b/>
                <w:bCs/>
              </w:rPr>
            </w:pPr>
            <w:r w:rsidRPr="00526FD5">
              <w:rPr>
                <w:rFonts w:ascii="Times New Roman" w:hAnsi="Times New Roman" w:cs="Times New Roman"/>
                <w:b/>
                <w:bCs/>
              </w:rPr>
              <w:t>Opis / potencjalne oddziaływanie</w:t>
            </w:r>
          </w:p>
        </w:tc>
        <w:tc>
          <w:tcPr>
            <w:tcW w:w="844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  <w:b/>
                <w:bCs/>
              </w:rPr>
            </w:pPr>
            <w:r w:rsidRPr="00526FD5">
              <w:rPr>
                <w:rFonts w:ascii="Times New Roman" w:hAnsi="Times New Roman" w:cs="Times New Roman"/>
                <w:b/>
                <w:bCs/>
              </w:rPr>
              <w:t>Waga</w:t>
            </w:r>
          </w:p>
        </w:tc>
        <w:tc>
          <w:tcPr>
            <w:tcW w:w="235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  <w:b/>
                <w:bCs/>
              </w:rPr>
            </w:pPr>
            <w:r w:rsidRPr="00526FD5">
              <w:rPr>
                <w:rFonts w:ascii="Times New Roman" w:hAnsi="Times New Roman" w:cs="Times New Roman"/>
                <w:b/>
                <w:bCs/>
              </w:rPr>
              <w:t>Punkty</w:t>
            </w:r>
          </w:p>
        </w:tc>
      </w:tr>
      <w:tr w:rsidR="00526FD5" w:rsidRPr="00526FD5" w:rsidTr="00117FF0">
        <w:tc>
          <w:tcPr>
            <w:tcW w:w="5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  <w:b/>
                <w:bCs/>
              </w:rPr>
            </w:pPr>
            <w:r w:rsidRPr="00526FD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3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</w:rPr>
            </w:pPr>
            <w:r w:rsidRPr="00526FD5">
              <w:rPr>
                <w:rFonts w:ascii="Times New Roman" w:hAnsi="Times New Roman" w:cs="Times New Roman"/>
              </w:rPr>
              <w:t>Wkład w postaci pracy własnej lub usług świadczonych nieodpłatnie</w:t>
            </w:r>
          </w:p>
        </w:tc>
        <w:tc>
          <w:tcPr>
            <w:tcW w:w="32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</w:rPr>
            </w:pPr>
            <w:r w:rsidRPr="00526FD5">
              <w:rPr>
                <w:rFonts w:ascii="Times New Roman" w:hAnsi="Times New Roman" w:cs="Times New Roman"/>
                <w:sz w:val="20"/>
                <w:szCs w:val="20"/>
              </w:rPr>
              <w:t>Preferuje projekty, w których wykazano w budżecie całkowitym projektu wkład w postaci pracy własnej Beneficjentów lub usług świadczonych nieodpłatnie.</w:t>
            </w:r>
          </w:p>
        </w:tc>
        <w:tc>
          <w:tcPr>
            <w:tcW w:w="84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</w:rPr>
            </w:pPr>
            <w:r w:rsidRPr="00526F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6FD5" w:rsidRPr="00526FD5" w:rsidRDefault="00526FD5" w:rsidP="00117FF0">
            <w:pPr>
              <w:pStyle w:val="NormalnyWeb"/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spacing w:after="0"/>
              <w:ind w:left="243" w:hanging="243"/>
            </w:pPr>
            <w:r w:rsidRPr="00526FD5">
              <w:rPr>
                <w:sz w:val="20"/>
                <w:szCs w:val="20"/>
              </w:rPr>
              <w:t xml:space="preserve">Powyżej 20 % - 3 </w:t>
            </w:r>
            <w:proofErr w:type="spellStart"/>
            <w:r w:rsidRPr="00526FD5">
              <w:rPr>
                <w:sz w:val="20"/>
                <w:szCs w:val="20"/>
              </w:rPr>
              <w:t>pkt</w:t>
            </w:r>
            <w:proofErr w:type="spellEnd"/>
          </w:p>
          <w:p w:rsidR="00526FD5" w:rsidRPr="00526FD5" w:rsidRDefault="00526FD5" w:rsidP="00117FF0">
            <w:pPr>
              <w:pStyle w:val="NormalnyWeb"/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spacing w:after="0"/>
              <w:ind w:left="243" w:hanging="243"/>
            </w:pPr>
            <w:r w:rsidRPr="00526FD5">
              <w:rPr>
                <w:sz w:val="20"/>
                <w:szCs w:val="20"/>
              </w:rPr>
              <w:t xml:space="preserve">Powyżej 10 % do 20 % - 2 </w:t>
            </w:r>
            <w:proofErr w:type="spellStart"/>
            <w:r w:rsidRPr="00526FD5">
              <w:rPr>
                <w:sz w:val="20"/>
                <w:szCs w:val="20"/>
              </w:rPr>
              <w:t>pkt</w:t>
            </w:r>
            <w:proofErr w:type="spellEnd"/>
          </w:p>
          <w:p w:rsidR="00526FD5" w:rsidRPr="00526FD5" w:rsidRDefault="00526FD5" w:rsidP="00117FF0">
            <w:pPr>
              <w:pStyle w:val="NormalnyWeb"/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spacing w:after="0"/>
              <w:ind w:left="243" w:hanging="243"/>
            </w:pPr>
            <w:r w:rsidRPr="00526FD5">
              <w:rPr>
                <w:sz w:val="20"/>
                <w:szCs w:val="20"/>
              </w:rPr>
              <w:t xml:space="preserve">Powyżej 5% do 10 % - 1 </w:t>
            </w:r>
            <w:proofErr w:type="spellStart"/>
            <w:r w:rsidRPr="00526FD5">
              <w:rPr>
                <w:sz w:val="20"/>
                <w:szCs w:val="20"/>
              </w:rPr>
              <w:t>pkt</w:t>
            </w:r>
            <w:proofErr w:type="spellEnd"/>
          </w:p>
          <w:p w:rsidR="00526FD5" w:rsidRPr="00526FD5" w:rsidRDefault="00526FD5" w:rsidP="00117FF0">
            <w:pPr>
              <w:pStyle w:val="NormalnyWeb"/>
              <w:numPr>
                <w:ilvl w:val="0"/>
                <w:numId w:val="1"/>
              </w:numPr>
              <w:tabs>
                <w:tab w:val="clear" w:pos="720"/>
                <w:tab w:val="num" w:pos="243"/>
              </w:tabs>
              <w:spacing w:after="0"/>
              <w:ind w:left="243" w:hanging="243"/>
            </w:pPr>
            <w:r w:rsidRPr="00526FD5">
              <w:rPr>
                <w:sz w:val="20"/>
                <w:szCs w:val="20"/>
              </w:rPr>
              <w:t xml:space="preserve">0 % do 5 % - 0 </w:t>
            </w:r>
            <w:proofErr w:type="spellStart"/>
            <w:r w:rsidRPr="00526FD5">
              <w:rPr>
                <w:sz w:val="20"/>
                <w:szCs w:val="20"/>
              </w:rPr>
              <w:t>pkt</w:t>
            </w:r>
            <w:proofErr w:type="spellEnd"/>
            <w:r w:rsidRPr="00526FD5">
              <w:rPr>
                <w:sz w:val="20"/>
                <w:szCs w:val="20"/>
              </w:rPr>
              <w:t xml:space="preserve"> </w:t>
            </w:r>
          </w:p>
        </w:tc>
      </w:tr>
      <w:tr w:rsidR="00526FD5" w:rsidRPr="00526FD5" w:rsidTr="00117FF0">
        <w:tc>
          <w:tcPr>
            <w:tcW w:w="5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  <w:b/>
                <w:bCs/>
              </w:rPr>
            </w:pPr>
            <w:r w:rsidRPr="00526FD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</w:rPr>
            </w:pPr>
            <w:r w:rsidRPr="00526FD5">
              <w:rPr>
                <w:rFonts w:ascii="Times New Roman" w:hAnsi="Times New Roman" w:cs="Times New Roman"/>
                <w:bCs/>
                <w:sz w:val="20"/>
                <w:szCs w:val="20"/>
              </w:rPr>
              <w:t>Innowacyjność projektu</w:t>
            </w:r>
          </w:p>
        </w:tc>
        <w:tc>
          <w:tcPr>
            <w:tcW w:w="32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pStyle w:val="NormalnyWeb"/>
              <w:spacing w:before="0" w:beforeAutospacing="0" w:after="0"/>
            </w:pPr>
            <w:r w:rsidRPr="00526FD5">
              <w:rPr>
                <w:sz w:val="20"/>
                <w:szCs w:val="20"/>
              </w:rPr>
              <w:t xml:space="preserve">Preferuje projekty innowacyjne, </w:t>
            </w:r>
            <w:r w:rsidRPr="00526FD5">
              <w:rPr>
                <w:sz w:val="20"/>
                <w:szCs w:val="20"/>
              </w:rPr>
              <w:br/>
              <w:t>na terenie LGD.</w:t>
            </w:r>
          </w:p>
          <w:p w:rsidR="00526FD5" w:rsidRPr="00526FD5" w:rsidRDefault="00526FD5" w:rsidP="00117FF0">
            <w:pPr>
              <w:pStyle w:val="NormalnyWeb"/>
              <w:spacing w:before="0" w:beforeAutospacing="0" w:after="0"/>
            </w:pPr>
            <w:r w:rsidRPr="00526FD5">
              <w:t>„</w:t>
            </w:r>
            <w:r w:rsidRPr="00526FD5">
              <w:rPr>
                <w:b/>
                <w:bCs/>
                <w:i/>
                <w:iCs/>
                <w:sz w:val="20"/>
                <w:szCs w:val="20"/>
              </w:rPr>
              <w:t xml:space="preserve">Innowacja </w:t>
            </w:r>
            <w:r w:rsidRPr="00526FD5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526FD5">
              <w:rPr>
                <w:i/>
                <w:iCs/>
                <w:sz w:val="20"/>
                <w:szCs w:val="20"/>
              </w:rPr>
              <w:t>innovation</w:t>
            </w:r>
            <w:proofErr w:type="spellEnd"/>
            <w:r w:rsidRPr="00526FD5">
              <w:rPr>
                <w:i/>
                <w:iCs/>
                <w:sz w:val="20"/>
                <w:szCs w:val="20"/>
              </w:rPr>
              <w:t>) to wdrożenie nowego produktu (wyrobu lub usługi) lub procesu, nowej metody marketingowej lub nowej metody organizacyjnej w praktyce gospodarczej, organizacji miejsca pracy lub stosunkach z otoczeniem.</w:t>
            </w:r>
            <w:r w:rsidRPr="00526FD5">
              <w:rPr>
                <w:sz w:val="20"/>
                <w:szCs w:val="20"/>
              </w:rPr>
              <w:t>”</w:t>
            </w:r>
          </w:p>
        </w:tc>
        <w:tc>
          <w:tcPr>
            <w:tcW w:w="84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</w:rPr>
            </w:pPr>
            <w:r w:rsidRPr="00526F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pStyle w:val="NormalnyWeb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spacing w:after="0"/>
              <w:ind w:left="243" w:hanging="243"/>
            </w:pPr>
            <w:r w:rsidRPr="00526FD5">
              <w:rPr>
                <w:sz w:val="20"/>
                <w:szCs w:val="20"/>
              </w:rPr>
              <w:t xml:space="preserve">Projekt innowacyjny na terenie LGD </w:t>
            </w:r>
            <w:r w:rsidRPr="00526FD5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526FD5">
              <w:rPr>
                <w:sz w:val="20"/>
                <w:szCs w:val="20"/>
              </w:rPr>
              <w:t xml:space="preserve">– 2 </w:t>
            </w:r>
            <w:proofErr w:type="spellStart"/>
            <w:r w:rsidRPr="00526FD5">
              <w:rPr>
                <w:sz w:val="20"/>
                <w:szCs w:val="20"/>
              </w:rPr>
              <w:t>pkt</w:t>
            </w:r>
            <w:proofErr w:type="spellEnd"/>
          </w:p>
          <w:p w:rsidR="00526FD5" w:rsidRPr="00526FD5" w:rsidRDefault="00526FD5" w:rsidP="00117FF0">
            <w:pPr>
              <w:rPr>
                <w:rFonts w:ascii="Times New Roman" w:hAnsi="Times New Roman" w:cs="Times New Roman"/>
              </w:rPr>
            </w:pPr>
          </w:p>
        </w:tc>
      </w:tr>
      <w:tr w:rsidR="00526FD5" w:rsidRPr="00526FD5" w:rsidTr="00117FF0">
        <w:tc>
          <w:tcPr>
            <w:tcW w:w="5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  <w:b/>
                <w:bCs/>
              </w:rPr>
            </w:pPr>
            <w:r w:rsidRPr="00526FD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</w:rPr>
            </w:pPr>
            <w:r w:rsidRPr="00526F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Zasięg oddziaływania projektu (dotyczy projektu grantowego na </w:t>
            </w:r>
            <w:proofErr w:type="spellStart"/>
            <w:r w:rsidRPr="00526FD5">
              <w:rPr>
                <w:rFonts w:ascii="Times New Roman" w:hAnsi="Times New Roman" w:cs="Times New Roman"/>
                <w:bCs/>
                <w:sz w:val="20"/>
                <w:szCs w:val="20"/>
              </w:rPr>
              <w:t>na</w:t>
            </w:r>
            <w:proofErr w:type="spellEnd"/>
            <w:r w:rsidRPr="00526F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organizację imprez lokalnych)</w:t>
            </w:r>
          </w:p>
        </w:tc>
        <w:tc>
          <w:tcPr>
            <w:tcW w:w="32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FD5">
              <w:rPr>
                <w:rFonts w:ascii="Times New Roman" w:hAnsi="Times New Roman" w:cs="Times New Roman"/>
                <w:sz w:val="20"/>
                <w:szCs w:val="20"/>
              </w:rPr>
              <w:t>Preferuje projekty, z realizacji których, bezpośrednie korzyści dotyczą mieszkańców w większej liczbie miejscowości i więcej niż jednej gminy z obszaru</w:t>
            </w:r>
          </w:p>
          <w:p w:rsidR="00526FD5" w:rsidRPr="00526FD5" w:rsidRDefault="00526FD5" w:rsidP="00117FF0">
            <w:pPr>
              <w:rPr>
                <w:rFonts w:ascii="Times New Roman" w:hAnsi="Times New Roman" w:cs="Times New Roman"/>
              </w:rPr>
            </w:pPr>
            <w:r w:rsidRPr="00526FD5">
              <w:rPr>
                <w:rFonts w:ascii="Times New Roman" w:hAnsi="Times New Roman" w:cs="Times New Roman"/>
                <w:sz w:val="20"/>
                <w:szCs w:val="20"/>
              </w:rPr>
              <w:t>Kryterium adekwatne do diagnozy.</w:t>
            </w:r>
          </w:p>
        </w:tc>
        <w:tc>
          <w:tcPr>
            <w:tcW w:w="84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</w:rPr>
            </w:pPr>
            <w:r w:rsidRPr="00526F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6FD5" w:rsidRPr="00526FD5" w:rsidRDefault="00526FD5" w:rsidP="00117FF0">
            <w:pPr>
              <w:pStyle w:val="NormalnyWeb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spacing w:after="0"/>
              <w:ind w:left="243" w:hanging="243"/>
            </w:pPr>
            <w:r w:rsidRPr="00526FD5">
              <w:rPr>
                <w:sz w:val="20"/>
                <w:szCs w:val="20"/>
              </w:rPr>
              <w:t xml:space="preserve">Miejscowości więcej niż dwóch gmin </w:t>
            </w:r>
            <w:r w:rsidRPr="00526FD5">
              <w:rPr>
                <w:sz w:val="20"/>
                <w:szCs w:val="20"/>
              </w:rPr>
              <w:br/>
              <w:t xml:space="preserve">– 2 </w:t>
            </w:r>
            <w:proofErr w:type="spellStart"/>
            <w:r w:rsidRPr="00526FD5">
              <w:rPr>
                <w:sz w:val="20"/>
                <w:szCs w:val="20"/>
              </w:rPr>
              <w:t>pkt</w:t>
            </w:r>
            <w:proofErr w:type="spellEnd"/>
          </w:p>
          <w:p w:rsidR="00526FD5" w:rsidRPr="00526FD5" w:rsidRDefault="00526FD5" w:rsidP="00117FF0">
            <w:pPr>
              <w:pStyle w:val="NormalnyWeb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spacing w:after="0"/>
              <w:ind w:left="243" w:hanging="243"/>
            </w:pPr>
            <w:r w:rsidRPr="00526FD5">
              <w:rPr>
                <w:sz w:val="20"/>
                <w:szCs w:val="20"/>
              </w:rPr>
              <w:t xml:space="preserve">Miejscowości więcej niż jednej gminy – 1 </w:t>
            </w:r>
            <w:proofErr w:type="spellStart"/>
            <w:r w:rsidRPr="00526FD5">
              <w:rPr>
                <w:sz w:val="20"/>
                <w:szCs w:val="20"/>
              </w:rPr>
              <w:t>pkt</w:t>
            </w:r>
            <w:proofErr w:type="spellEnd"/>
          </w:p>
          <w:p w:rsidR="00526FD5" w:rsidRPr="00526FD5" w:rsidRDefault="00526FD5" w:rsidP="00117FF0">
            <w:pPr>
              <w:pStyle w:val="NormalnyWeb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spacing w:after="0"/>
              <w:ind w:left="243" w:hanging="243"/>
            </w:pPr>
            <w:r w:rsidRPr="00526FD5">
              <w:rPr>
                <w:sz w:val="20"/>
                <w:szCs w:val="20"/>
              </w:rPr>
              <w:t xml:space="preserve">Miejscowości z jednej gminy – 0 </w:t>
            </w:r>
            <w:proofErr w:type="spellStart"/>
            <w:r w:rsidRPr="00526FD5">
              <w:rPr>
                <w:sz w:val="20"/>
                <w:szCs w:val="20"/>
              </w:rPr>
              <w:t>pkt</w:t>
            </w:r>
            <w:proofErr w:type="spellEnd"/>
          </w:p>
        </w:tc>
      </w:tr>
      <w:tr w:rsidR="00526FD5" w:rsidRPr="00526FD5" w:rsidTr="00117FF0">
        <w:tc>
          <w:tcPr>
            <w:tcW w:w="5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  <w:b/>
                <w:bCs/>
              </w:rPr>
            </w:pPr>
            <w:r w:rsidRPr="00526FD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3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</w:rPr>
            </w:pPr>
            <w:r w:rsidRPr="00526F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Zasięg oddziaływania projektu (dotyczy projektu grantowego na </w:t>
            </w:r>
            <w:proofErr w:type="spellStart"/>
            <w:r w:rsidRPr="00526FD5">
              <w:rPr>
                <w:rFonts w:ascii="Times New Roman" w:hAnsi="Times New Roman" w:cs="Times New Roman"/>
                <w:bCs/>
                <w:sz w:val="20"/>
                <w:szCs w:val="20"/>
              </w:rPr>
              <w:t>na</w:t>
            </w:r>
            <w:proofErr w:type="spellEnd"/>
            <w:r w:rsidRPr="00526F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organizację zajęć w świetlicy)</w:t>
            </w:r>
          </w:p>
        </w:tc>
        <w:tc>
          <w:tcPr>
            <w:tcW w:w="32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FD5">
              <w:rPr>
                <w:rFonts w:ascii="Times New Roman" w:hAnsi="Times New Roman" w:cs="Times New Roman"/>
                <w:sz w:val="20"/>
                <w:szCs w:val="20"/>
              </w:rPr>
              <w:t xml:space="preserve">Preferuje projekty, z realizacji których, bezpośrednie korzyści dotyczą mieszkańców w większej liczbie sołectw. </w:t>
            </w:r>
          </w:p>
          <w:p w:rsidR="00526FD5" w:rsidRPr="00526FD5" w:rsidRDefault="00526FD5" w:rsidP="00117FF0">
            <w:pPr>
              <w:rPr>
                <w:rFonts w:ascii="Times New Roman" w:hAnsi="Times New Roman" w:cs="Times New Roman"/>
              </w:rPr>
            </w:pPr>
            <w:r w:rsidRPr="00526FD5">
              <w:rPr>
                <w:rFonts w:ascii="Times New Roman" w:hAnsi="Times New Roman" w:cs="Times New Roman"/>
                <w:sz w:val="20"/>
                <w:szCs w:val="20"/>
              </w:rPr>
              <w:t>Kryterium adekwatne do diagnozy.</w:t>
            </w:r>
          </w:p>
        </w:tc>
        <w:tc>
          <w:tcPr>
            <w:tcW w:w="84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</w:rPr>
            </w:pPr>
            <w:r w:rsidRPr="00526F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pStyle w:val="NormalnyWeb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spacing w:after="0"/>
              <w:ind w:left="243" w:hanging="243"/>
            </w:pPr>
            <w:r w:rsidRPr="00526FD5">
              <w:rPr>
                <w:sz w:val="20"/>
                <w:szCs w:val="20"/>
              </w:rPr>
              <w:t xml:space="preserve">3 i więcej sołectw - 2 </w:t>
            </w:r>
            <w:proofErr w:type="spellStart"/>
            <w:r w:rsidRPr="00526FD5">
              <w:rPr>
                <w:sz w:val="20"/>
                <w:szCs w:val="20"/>
              </w:rPr>
              <w:t>pkt</w:t>
            </w:r>
            <w:proofErr w:type="spellEnd"/>
          </w:p>
          <w:p w:rsidR="00526FD5" w:rsidRPr="00526FD5" w:rsidRDefault="00526FD5" w:rsidP="00117FF0">
            <w:pPr>
              <w:pStyle w:val="NormalnyWeb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spacing w:after="0"/>
              <w:ind w:left="243" w:hanging="243"/>
            </w:pPr>
            <w:r w:rsidRPr="00526FD5">
              <w:rPr>
                <w:sz w:val="20"/>
                <w:szCs w:val="20"/>
              </w:rPr>
              <w:t xml:space="preserve">Dwa  sołectwa </w:t>
            </w:r>
            <w:r w:rsidRPr="00526FD5">
              <w:rPr>
                <w:sz w:val="20"/>
                <w:szCs w:val="20"/>
              </w:rPr>
              <w:br/>
              <w:t xml:space="preserve">– 1 </w:t>
            </w:r>
            <w:proofErr w:type="spellStart"/>
            <w:r w:rsidRPr="00526FD5">
              <w:rPr>
                <w:sz w:val="20"/>
                <w:szCs w:val="20"/>
              </w:rPr>
              <w:t>pkt</w:t>
            </w:r>
            <w:proofErr w:type="spellEnd"/>
          </w:p>
          <w:p w:rsidR="00526FD5" w:rsidRPr="00526FD5" w:rsidRDefault="00526FD5" w:rsidP="00117FF0">
            <w:pPr>
              <w:pStyle w:val="NormalnyWeb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spacing w:after="0"/>
              <w:ind w:left="243" w:hanging="243"/>
            </w:pPr>
            <w:r w:rsidRPr="00526FD5">
              <w:rPr>
                <w:sz w:val="20"/>
                <w:szCs w:val="20"/>
              </w:rPr>
              <w:t xml:space="preserve">Jedno sołectwo – 0 </w:t>
            </w:r>
            <w:proofErr w:type="spellStart"/>
            <w:r w:rsidRPr="00526FD5">
              <w:rPr>
                <w:sz w:val="20"/>
                <w:szCs w:val="20"/>
              </w:rPr>
              <w:t>pkt</w:t>
            </w:r>
            <w:proofErr w:type="spellEnd"/>
          </w:p>
        </w:tc>
      </w:tr>
      <w:tr w:rsidR="00526FD5" w:rsidRPr="00526FD5" w:rsidTr="00117FF0">
        <w:tc>
          <w:tcPr>
            <w:tcW w:w="5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  <w:b/>
                <w:bCs/>
              </w:rPr>
            </w:pPr>
            <w:r w:rsidRPr="00526FD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3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</w:rPr>
            </w:pPr>
            <w:r w:rsidRPr="00526FD5">
              <w:rPr>
                <w:rFonts w:ascii="Times New Roman" w:hAnsi="Times New Roman" w:cs="Times New Roman"/>
                <w:bCs/>
                <w:sz w:val="20"/>
                <w:szCs w:val="20"/>
              </w:rPr>
              <w:t>Stopień wykorzystania lokalnych zasobów w projekcie</w:t>
            </w:r>
          </w:p>
        </w:tc>
        <w:tc>
          <w:tcPr>
            <w:tcW w:w="32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FD5">
              <w:rPr>
                <w:rFonts w:ascii="Times New Roman" w:hAnsi="Times New Roman" w:cs="Times New Roman"/>
                <w:sz w:val="20"/>
                <w:szCs w:val="20"/>
              </w:rPr>
              <w:t>Preferuje projekty wykorzystujące lokalna historię, tradycję, kulturę, walory przyrodnicze.</w:t>
            </w:r>
          </w:p>
          <w:p w:rsidR="00526FD5" w:rsidRPr="00526FD5" w:rsidRDefault="00526FD5" w:rsidP="00117FF0">
            <w:pPr>
              <w:rPr>
                <w:rFonts w:ascii="Times New Roman" w:hAnsi="Times New Roman" w:cs="Times New Roman"/>
              </w:rPr>
            </w:pPr>
            <w:r w:rsidRPr="00526FD5">
              <w:rPr>
                <w:rFonts w:ascii="Times New Roman" w:hAnsi="Times New Roman" w:cs="Times New Roman"/>
                <w:sz w:val="20"/>
                <w:szCs w:val="20"/>
              </w:rPr>
              <w:t>Kryterium adekwatne do diagnozy.</w:t>
            </w:r>
          </w:p>
        </w:tc>
        <w:tc>
          <w:tcPr>
            <w:tcW w:w="84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</w:rPr>
            </w:pPr>
            <w:r w:rsidRPr="00526F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6FD5" w:rsidRPr="00526FD5" w:rsidRDefault="00526FD5" w:rsidP="00117FF0">
            <w:pPr>
              <w:pStyle w:val="NormalnyWeb"/>
              <w:spacing w:after="0"/>
            </w:pPr>
            <w:r w:rsidRPr="00526FD5">
              <w:rPr>
                <w:sz w:val="20"/>
                <w:szCs w:val="20"/>
              </w:rPr>
              <w:t xml:space="preserve">W projekcie wykorzystuje się </w:t>
            </w:r>
            <w:r w:rsidRPr="00526FD5">
              <w:rPr>
                <w:sz w:val="20"/>
                <w:szCs w:val="20"/>
                <w:u w:val="single"/>
              </w:rPr>
              <w:t>lokalne</w:t>
            </w:r>
            <w:r w:rsidRPr="00526FD5">
              <w:rPr>
                <w:sz w:val="20"/>
                <w:szCs w:val="20"/>
              </w:rPr>
              <w:t xml:space="preserve"> walory:</w:t>
            </w:r>
          </w:p>
          <w:p w:rsidR="00526FD5" w:rsidRPr="00526FD5" w:rsidRDefault="00526FD5" w:rsidP="00117FF0">
            <w:pPr>
              <w:pStyle w:val="NormalnyWeb"/>
              <w:numPr>
                <w:ilvl w:val="0"/>
                <w:numId w:val="4"/>
              </w:numPr>
              <w:spacing w:before="0" w:beforeAutospacing="0" w:after="0"/>
            </w:pPr>
            <w:r w:rsidRPr="00526FD5">
              <w:rPr>
                <w:sz w:val="20"/>
                <w:szCs w:val="20"/>
              </w:rPr>
              <w:t xml:space="preserve">Przyrodnicze – 1 </w:t>
            </w:r>
            <w:proofErr w:type="spellStart"/>
            <w:r w:rsidRPr="00526FD5">
              <w:rPr>
                <w:sz w:val="20"/>
                <w:szCs w:val="20"/>
              </w:rPr>
              <w:t>pkt</w:t>
            </w:r>
            <w:proofErr w:type="spellEnd"/>
          </w:p>
          <w:p w:rsidR="00526FD5" w:rsidRPr="00526FD5" w:rsidRDefault="00526FD5" w:rsidP="00117FF0">
            <w:pPr>
              <w:pStyle w:val="NormalnyWeb"/>
              <w:numPr>
                <w:ilvl w:val="0"/>
                <w:numId w:val="4"/>
              </w:numPr>
              <w:spacing w:after="0"/>
            </w:pPr>
            <w:r w:rsidRPr="00526FD5">
              <w:rPr>
                <w:sz w:val="20"/>
                <w:szCs w:val="20"/>
              </w:rPr>
              <w:t xml:space="preserve">Kulturowe – 1 </w:t>
            </w:r>
            <w:proofErr w:type="spellStart"/>
            <w:r w:rsidRPr="00526FD5">
              <w:rPr>
                <w:sz w:val="20"/>
                <w:szCs w:val="20"/>
              </w:rPr>
              <w:t>pkt</w:t>
            </w:r>
            <w:proofErr w:type="spellEnd"/>
          </w:p>
          <w:p w:rsidR="00526FD5" w:rsidRPr="00526FD5" w:rsidRDefault="00526FD5" w:rsidP="00117FF0">
            <w:pPr>
              <w:pStyle w:val="NormalnyWeb"/>
              <w:numPr>
                <w:ilvl w:val="0"/>
                <w:numId w:val="4"/>
              </w:numPr>
              <w:spacing w:after="0"/>
            </w:pPr>
            <w:r w:rsidRPr="00526FD5">
              <w:rPr>
                <w:sz w:val="20"/>
                <w:szCs w:val="20"/>
              </w:rPr>
              <w:t xml:space="preserve">Historyczne – 1 </w:t>
            </w:r>
            <w:proofErr w:type="spellStart"/>
            <w:r w:rsidRPr="00526FD5">
              <w:rPr>
                <w:sz w:val="20"/>
                <w:szCs w:val="20"/>
              </w:rPr>
              <w:t>pkt</w:t>
            </w:r>
            <w:proofErr w:type="spellEnd"/>
          </w:p>
        </w:tc>
      </w:tr>
      <w:tr w:rsidR="00526FD5" w:rsidRPr="00526FD5" w:rsidTr="00117FF0">
        <w:tc>
          <w:tcPr>
            <w:tcW w:w="5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  <w:b/>
                <w:bCs/>
              </w:rPr>
            </w:pPr>
            <w:r w:rsidRPr="00526FD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</w:rPr>
            </w:pPr>
            <w:r w:rsidRPr="00526FD5">
              <w:rPr>
                <w:rFonts w:ascii="Times New Roman" w:hAnsi="Times New Roman" w:cs="Times New Roman"/>
                <w:bCs/>
                <w:sz w:val="20"/>
                <w:szCs w:val="20"/>
              </w:rPr>
              <w:t>Ochrona środowiska i przeciwdziałanie zmianom klimatu</w:t>
            </w:r>
          </w:p>
        </w:tc>
        <w:tc>
          <w:tcPr>
            <w:tcW w:w="32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</w:rPr>
            </w:pPr>
            <w:r w:rsidRPr="00526FD5">
              <w:rPr>
                <w:rFonts w:ascii="Times New Roman" w:hAnsi="Times New Roman" w:cs="Times New Roman"/>
                <w:bCs/>
                <w:sz w:val="20"/>
                <w:szCs w:val="20"/>
              </w:rPr>
              <w:t>Preferuje projekty stosujące rozwiązania przyczyniające się do ochrony środowiska i przeciwdziałaniu zmianom klimatu</w:t>
            </w:r>
          </w:p>
        </w:tc>
        <w:tc>
          <w:tcPr>
            <w:tcW w:w="84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</w:rPr>
            </w:pPr>
            <w:r w:rsidRPr="00526F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pStyle w:val="NormalnyWeb"/>
              <w:numPr>
                <w:ilvl w:val="0"/>
                <w:numId w:val="6"/>
              </w:numPr>
              <w:tabs>
                <w:tab w:val="clear" w:pos="720"/>
                <w:tab w:val="num" w:pos="243"/>
              </w:tabs>
              <w:spacing w:after="0"/>
              <w:ind w:left="243" w:hanging="243"/>
              <w:rPr>
                <w:sz w:val="20"/>
                <w:szCs w:val="20"/>
              </w:rPr>
            </w:pPr>
            <w:r w:rsidRPr="00526FD5">
              <w:rPr>
                <w:sz w:val="20"/>
                <w:szCs w:val="20"/>
              </w:rPr>
              <w:t xml:space="preserve">Wnioskodawca zastosował preferowane rozwiązanie i stanowi ono powyżej 10% budżetu projektu – 2 </w:t>
            </w:r>
            <w:proofErr w:type="spellStart"/>
            <w:r w:rsidRPr="00526FD5">
              <w:rPr>
                <w:sz w:val="20"/>
                <w:szCs w:val="20"/>
              </w:rPr>
              <w:t>pkt</w:t>
            </w:r>
            <w:proofErr w:type="spellEnd"/>
          </w:p>
          <w:p w:rsidR="00526FD5" w:rsidRPr="00526FD5" w:rsidRDefault="00526FD5" w:rsidP="00117FF0">
            <w:pPr>
              <w:pStyle w:val="NormalnyWeb"/>
              <w:numPr>
                <w:ilvl w:val="0"/>
                <w:numId w:val="6"/>
              </w:numPr>
              <w:tabs>
                <w:tab w:val="clear" w:pos="720"/>
                <w:tab w:val="num" w:pos="243"/>
              </w:tabs>
              <w:spacing w:after="0"/>
              <w:ind w:left="243" w:hanging="243"/>
              <w:rPr>
                <w:sz w:val="20"/>
                <w:szCs w:val="20"/>
              </w:rPr>
            </w:pPr>
            <w:r w:rsidRPr="00526FD5">
              <w:rPr>
                <w:sz w:val="20"/>
                <w:szCs w:val="20"/>
              </w:rPr>
              <w:t xml:space="preserve">Wnioskodawca zastosował </w:t>
            </w:r>
            <w:r w:rsidRPr="00526FD5">
              <w:rPr>
                <w:sz w:val="20"/>
                <w:szCs w:val="20"/>
              </w:rPr>
              <w:lastRenderedPageBreak/>
              <w:t xml:space="preserve">preferowane rozwiązanie i stanowi ono powyżej 5% do 10% budżetu projektu – 1 </w:t>
            </w:r>
            <w:proofErr w:type="spellStart"/>
            <w:r w:rsidRPr="00526FD5">
              <w:rPr>
                <w:sz w:val="20"/>
                <w:szCs w:val="20"/>
              </w:rPr>
              <w:t>pkt</w:t>
            </w:r>
            <w:proofErr w:type="spellEnd"/>
          </w:p>
          <w:p w:rsidR="00526FD5" w:rsidRPr="00526FD5" w:rsidRDefault="00526FD5" w:rsidP="00117FF0">
            <w:pPr>
              <w:rPr>
                <w:rFonts w:ascii="Times New Roman" w:hAnsi="Times New Roman" w:cs="Times New Roman"/>
              </w:rPr>
            </w:pPr>
            <w:r w:rsidRPr="00526FD5">
              <w:rPr>
                <w:rFonts w:ascii="Times New Roman" w:hAnsi="Times New Roman" w:cs="Times New Roman"/>
                <w:sz w:val="20"/>
                <w:szCs w:val="20"/>
              </w:rPr>
              <w:t>Wnioskodawca nie zastosował preferowana rozwiązani lub stanowi ono do 5% budżetu projektu - 0 pkt.</w:t>
            </w:r>
            <w:r w:rsidRPr="00526FD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526FD5" w:rsidRPr="00526FD5" w:rsidTr="00117FF0">
        <w:tc>
          <w:tcPr>
            <w:tcW w:w="5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  <w:b/>
                <w:bCs/>
              </w:rPr>
            </w:pPr>
            <w:r w:rsidRPr="00526FD5">
              <w:rPr>
                <w:rFonts w:ascii="Times New Roman" w:hAnsi="Times New Roman" w:cs="Times New Roman"/>
                <w:b/>
                <w:bCs/>
              </w:rPr>
              <w:lastRenderedPageBreak/>
              <w:t>7</w:t>
            </w:r>
          </w:p>
        </w:tc>
        <w:tc>
          <w:tcPr>
            <w:tcW w:w="23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6F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Integracja międzypokoleniowa </w:t>
            </w:r>
          </w:p>
        </w:tc>
        <w:tc>
          <w:tcPr>
            <w:tcW w:w="32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6FD5">
              <w:rPr>
                <w:rFonts w:ascii="Times New Roman" w:hAnsi="Times New Roman" w:cs="Times New Roman"/>
                <w:bCs/>
                <w:sz w:val="20"/>
                <w:szCs w:val="20"/>
              </w:rPr>
              <w:t>Preferuje projekty stosujące rozwiązania przyczyniające się do integracji międzypokoleniowej.</w:t>
            </w:r>
          </w:p>
          <w:p w:rsidR="00526FD5" w:rsidRPr="00526FD5" w:rsidRDefault="00526FD5" w:rsidP="00117FF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6FD5">
              <w:rPr>
                <w:rFonts w:ascii="Times New Roman" w:hAnsi="Times New Roman" w:cs="Times New Roman"/>
                <w:sz w:val="20"/>
                <w:szCs w:val="20"/>
              </w:rPr>
              <w:t>Kryterium adekwatne do diagnozy.</w:t>
            </w:r>
          </w:p>
        </w:tc>
        <w:tc>
          <w:tcPr>
            <w:tcW w:w="84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</w:rPr>
            </w:pPr>
            <w:r w:rsidRPr="00526F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6FD5" w:rsidRPr="00526FD5" w:rsidRDefault="00526FD5" w:rsidP="00117FF0">
            <w:pPr>
              <w:pStyle w:val="NormalnyWeb"/>
              <w:numPr>
                <w:ilvl w:val="0"/>
                <w:numId w:val="6"/>
              </w:numPr>
              <w:tabs>
                <w:tab w:val="clear" w:pos="720"/>
                <w:tab w:val="num" w:pos="243"/>
              </w:tabs>
              <w:spacing w:after="0"/>
              <w:ind w:left="243" w:hanging="243"/>
              <w:rPr>
                <w:sz w:val="20"/>
                <w:szCs w:val="20"/>
              </w:rPr>
            </w:pPr>
            <w:r w:rsidRPr="00526FD5">
              <w:rPr>
                <w:sz w:val="20"/>
                <w:szCs w:val="20"/>
              </w:rPr>
              <w:t>projekt skierowany do 3 pokoleń – 2 punkty</w:t>
            </w:r>
          </w:p>
          <w:p w:rsidR="00526FD5" w:rsidRPr="00526FD5" w:rsidRDefault="00526FD5" w:rsidP="00117FF0">
            <w:pPr>
              <w:pStyle w:val="NormalnyWeb"/>
              <w:numPr>
                <w:ilvl w:val="0"/>
                <w:numId w:val="6"/>
              </w:numPr>
              <w:tabs>
                <w:tab w:val="clear" w:pos="720"/>
                <w:tab w:val="num" w:pos="243"/>
              </w:tabs>
              <w:spacing w:after="0"/>
              <w:ind w:left="243" w:hanging="243"/>
              <w:rPr>
                <w:sz w:val="20"/>
                <w:szCs w:val="20"/>
              </w:rPr>
            </w:pPr>
            <w:r w:rsidRPr="00526FD5">
              <w:rPr>
                <w:sz w:val="20"/>
                <w:szCs w:val="20"/>
              </w:rPr>
              <w:t>projekt skierowany do 2 pokoleń – 1 punkty</w:t>
            </w:r>
          </w:p>
          <w:p w:rsidR="00526FD5" w:rsidRPr="00526FD5" w:rsidRDefault="00526FD5" w:rsidP="00117FF0">
            <w:pPr>
              <w:pStyle w:val="NormalnyWeb"/>
              <w:numPr>
                <w:ilvl w:val="0"/>
                <w:numId w:val="6"/>
              </w:numPr>
              <w:tabs>
                <w:tab w:val="clear" w:pos="720"/>
                <w:tab w:val="num" w:pos="243"/>
              </w:tabs>
              <w:spacing w:after="0"/>
              <w:ind w:left="243" w:hanging="243"/>
              <w:rPr>
                <w:sz w:val="20"/>
                <w:szCs w:val="20"/>
              </w:rPr>
            </w:pPr>
            <w:r w:rsidRPr="00526FD5">
              <w:rPr>
                <w:sz w:val="20"/>
                <w:szCs w:val="20"/>
              </w:rPr>
              <w:t>projekt skierowany do 1 pokolenia–  0 punkty</w:t>
            </w:r>
          </w:p>
          <w:p w:rsidR="00526FD5" w:rsidRPr="00526FD5" w:rsidRDefault="00526FD5" w:rsidP="00117FF0">
            <w:pPr>
              <w:pStyle w:val="NormalnyWeb"/>
              <w:numPr>
                <w:ilvl w:val="0"/>
                <w:numId w:val="6"/>
              </w:numPr>
              <w:tabs>
                <w:tab w:val="clear" w:pos="720"/>
                <w:tab w:val="num" w:pos="243"/>
              </w:tabs>
              <w:spacing w:after="0"/>
              <w:ind w:left="243" w:hanging="243"/>
              <w:rPr>
                <w:sz w:val="20"/>
                <w:szCs w:val="20"/>
              </w:rPr>
            </w:pPr>
          </w:p>
        </w:tc>
      </w:tr>
      <w:tr w:rsidR="00526FD5" w:rsidRPr="00526FD5" w:rsidTr="00117FF0">
        <w:tc>
          <w:tcPr>
            <w:tcW w:w="5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  <w:b/>
                <w:bCs/>
              </w:rPr>
            </w:pPr>
            <w:r w:rsidRPr="00526FD5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</w:rPr>
            </w:pPr>
            <w:r w:rsidRPr="00526FD5">
              <w:rPr>
                <w:rFonts w:ascii="Times New Roman" w:hAnsi="Times New Roman" w:cs="Times New Roman"/>
                <w:bCs/>
                <w:sz w:val="20"/>
                <w:szCs w:val="20"/>
              </w:rPr>
              <w:t>Intensywność wsparcia</w:t>
            </w:r>
          </w:p>
        </w:tc>
        <w:tc>
          <w:tcPr>
            <w:tcW w:w="32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FD5">
              <w:rPr>
                <w:rFonts w:ascii="Times New Roman" w:hAnsi="Times New Roman" w:cs="Times New Roman"/>
                <w:bCs/>
                <w:sz w:val="20"/>
                <w:szCs w:val="20"/>
              </w:rPr>
              <w:t>Preferuje projekty, w których przewidziano mniejszą intensywność wsparcia niż przewidziana w warunkach dostępu</w:t>
            </w:r>
          </w:p>
        </w:tc>
        <w:tc>
          <w:tcPr>
            <w:tcW w:w="84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</w:rPr>
            </w:pPr>
            <w:r w:rsidRPr="00526F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pStyle w:val="NormalnyWeb"/>
              <w:numPr>
                <w:ilvl w:val="0"/>
                <w:numId w:val="6"/>
              </w:numPr>
              <w:tabs>
                <w:tab w:val="clear" w:pos="720"/>
                <w:tab w:val="num" w:pos="243"/>
              </w:tabs>
              <w:spacing w:after="0"/>
              <w:ind w:left="243" w:hanging="243"/>
              <w:rPr>
                <w:sz w:val="20"/>
                <w:szCs w:val="20"/>
              </w:rPr>
            </w:pPr>
            <w:r w:rsidRPr="00526FD5">
              <w:rPr>
                <w:sz w:val="20"/>
                <w:szCs w:val="20"/>
              </w:rPr>
              <w:t>Wnioskodawca wnioskuje o kwotę do 10 tyś zł – 2 pkt.</w:t>
            </w:r>
          </w:p>
          <w:p w:rsidR="00526FD5" w:rsidRPr="00526FD5" w:rsidRDefault="00526FD5" w:rsidP="00117FF0">
            <w:pPr>
              <w:pStyle w:val="NormalnyWeb"/>
              <w:numPr>
                <w:ilvl w:val="0"/>
                <w:numId w:val="6"/>
              </w:numPr>
              <w:tabs>
                <w:tab w:val="clear" w:pos="720"/>
                <w:tab w:val="num" w:pos="243"/>
              </w:tabs>
              <w:spacing w:after="0"/>
              <w:ind w:left="243" w:hanging="243"/>
            </w:pPr>
            <w:r w:rsidRPr="00526FD5">
              <w:rPr>
                <w:sz w:val="20"/>
                <w:szCs w:val="20"/>
              </w:rPr>
              <w:t xml:space="preserve">Wnioskodawca wnioskuje o kwotę powyżej 10 tyś zł. – 0 pkt. </w:t>
            </w:r>
          </w:p>
        </w:tc>
      </w:tr>
      <w:tr w:rsidR="00526FD5" w:rsidRPr="00526FD5" w:rsidTr="00117FF0">
        <w:tc>
          <w:tcPr>
            <w:tcW w:w="5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  <w:b/>
                <w:bCs/>
              </w:rPr>
            </w:pPr>
            <w:r w:rsidRPr="00526FD5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3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6FD5" w:rsidRPr="00526FD5" w:rsidRDefault="00526FD5" w:rsidP="00117FF0">
            <w:pPr>
              <w:pStyle w:val="NormalnyWeb"/>
              <w:rPr>
                <w:bCs/>
                <w:sz w:val="20"/>
                <w:szCs w:val="20"/>
              </w:rPr>
            </w:pPr>
            <w:r w:rsidRPr="00526FD5">
              <w:rPr>
                <w:bCs/>
                <w:sz w:val="20"/>
                <w:szCs w:val="20"/>
              </w:rPr>
              <w:t xml:space="preserve">Powiązanie projektu z innymi projektami lub jego realizacja </w:t>
            </w:r>
            <w:r w:rsidRPr="00526FD5">
              <w:rPr>
                <w:bCs/>
                <w:sz w:val="20"/>
                <w:szCs w:val="20"/>
              </w:rPr>
              <w:br/>
              <w:t xml:space="preserve">w partnerstwie z innymi podmiotami </w:t>
            </w:r>
          </w:p>
          <w:p w:rsidR="00526FD5" w:rsidRPr="00526FD5" w:rsidRDefault="00526FD5" w:rsidP="00117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6FD5" w:rsidRPr="00526FD5" w:rsidRDefault="00526FD5" w:rsidP="00117FF0">
            <w:pPr>
              <w:pStyle w:val="NormalnyWeb"/>
              <w:rPr>
                <w:sz w:val="20"/>
                <w:szCs w:val="20"/>
              </w:rPr>
            </w:pPr>
            <w:r w:rsidRPr="00526FD5">
              <w:rPr>
                <w:sz w:val="20"/>
                <w:szCs w:val="20"/>
              </w:rPr>
              <w:t>Preferuje projekty realizowane w partnerstwie z innymi podmiotami na obszarze LGD w ramach wdrażania LSR lub innych programów.</w:t>
            </w:r>
          </w:p>
          <w:p w:rsidR="00526FD5" w:rsidRPr="00526FD5" w:rsidRDefault="00526FD5" w:rsidP="00117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</w:rPr>
            </w:pPr>
            <w:r w:rsidRPr="00526F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6FD5" w:rsidRPr="00526FD5" w:rsidRDefault="00526FD5" w:rsidP="00117FF0">
            <w:pPr>
              <w:pStyle w:val="NormalnyWeb"/>
              <w:spacing w:before="0" w:beforeAutospacing="0" w:after="0"/>
            </w:pPr>
            <w:r w:rsidRPr="00526FD5">
              <w:rPr>
                <w:sz w:val="20"/>
                <w:szCs w:val="20"/>
              </w:rPr>
              <w:t>W projekcie wskazano na powiązanie z innymi projektami lub partnerstwo z innymi podmiotami:</w:t>
            </w:r>
          </w:p>
          <w:p w:rsidR="00526FD5" w:rsidRPr="00526FD5" w:rsidRDefault="00526FD5" w:rsidP="00117FF0">
            <w:pPr>
              <w:pStyle w:val="NormalnyWeb"/>
              <w:numPr>
                <w:ilvl w:val="0"/>
                <w:numId w:val="5"/>
              </w:numPr>
              <w:tabs>
                <w:tab w:val="clear" w:pos="720"/>
                <w:tab w:val="num" w:pos="243"/>
              </w:tabs>
              <w:spacing w:before="0" w:beforeAutospacing="0" w:after="0"/>
              <w:ind w:left="243" w:hanging="243"/>
            </w:pPr>
            <w:r w:rsidRPr="00526FD5">
              <w:rPr>
                <w:sz w:val="20"/>
                <w:szCs w:val="20"/>
              </w:rPr>
              <w:t xml:space="preserve">co najmniej dwoma – 2 </w:t>
            </w:r>
            <w:proofErr w:type="spellStart"/>
            <w:r w:rsidRPr="00526FD5">
              <w:rPr>
                <w:sz w:val="20"/>
                <w:szCs w:val="20"/>
              </w:rPr>
              <w:t>pkt</w:t>
            </w:r>
            <w:proofErr w:type="spellEnd"/>
          </w:p>
          <w:p w:rsidR="00526FD5" w:rsidRPr="00526FD5" w:rsidRDefault="00526FD5" w:rsidP="00117FF0">
            <w:pPr>
              <w:pStyle w:val="NormalnyWeb"/>
              <w:numPr>
                <w:ilvl w:val="0"/>
                <w:numId w:val="5"/>
              </w:numPr>
              <w:tabs>
                <w:tab w:val="clear" w:pos="720"/>
                <w:tab w:val="num" w:pos="243"/>
              </w:tabs>
              <w:spacing w:after="0"/>
              <w:ind w:left="243" w:hanging="243"/>
            </w:pPr>
            <w:r w:rsidRPr="00526FD5">
              <w:rPr>
                <w:sz w:val="20"/>
                <w:szCs w:val="20"/>
              </w:rPr>
              <w:t xml:space="preserve">jednym – 1 </w:t>
            </w:r>
            <w:proofErr w:type="spellStart"/>
            <w:r w:rsidRPr="00526FD5">
              <w:rPr>
                <w:sz w:val="20"/>
                <w:szCs w:val="20"/>
              </w:rPr>
              <w:t>pkt</w:t>
            </w:r>
            <w:proofErr w:type="spellEnd"/>
          </w:p>
          <w:p w:rsidR="00526FD5" w:rsidRPr="00526FD5" w:rsidRDefault="00526FD5" w:rsidP="00117FF0">
            <w:pPr>
              <w:pStyle w:val="NormalnyWeb"/>
              <w:numPr>
                <w:ilvl w:val="0"/>
                <w:numId w:val="5"/>
              </w:numPr>
              <w:tabs>
                <w:tab w:val="clear" w:pos="720"/>
                <w:tab w:val="num" w:pos="243"/>
              </w:tabs>
              <w:spacing w:after="0"/>
              <w:ind w:left="243" w:hanging="243"/>
            </w:pPr>
            <w:r w:rsidRPr="00526FD5">
              <w:rPr>
                <w:sz w:val="20"/>
                <w:szCs w:val="20"/>
              </w:rPr>
              <w:t xml:space="preserve">Brak wskazania – 0 </w:t>
            </w:r>
            <w:proofErr w:type="spellStart"/>
            <w:r w:rsidRPr="00526FD5">
              <w:rPr>
                <w:sz w:val="20"/>
                <w:szCs w:val="20"/>
              </w:rPr>
              <w:t>pkt</w:t>
            </w:r>
            <w:proofErr w:type="spellEnd"/>
          </w:p>
        </w:tc>
      </w:tr>
      <w:tr w:rsidR="00526FD5" w:rsidRPr="00526FD5" w:rsidTr="00117FF0">
        <w:tc>
          <w:tcPr>
            <w:tcW w:w="5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  <w:b/>
                <w:bCs/>
              </w:rPr>
            </w:pPr>
            <w:r w:rsidRPr="00526FD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3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6FD5">
              <w:rPr>
                <w:rFonts w:ascii="Times New Roman" w:hAnsi="Times New Roman" w:cs="Times New Roman"/>
                <w:bCs/>
                <w:sz w:val="20"/>
                <w:szCs w:val="20"/>
              </w:rPr>
              <w:t>Doradztwo</w:t>
            </w:r>
          </w:p>
        </w:tc>
        <w:tc>
          <w:tcPr>
            <w:tcW w:w="32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6F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Preferowane są projekty, których wnioskodawcy : wzięli udział w spotkaniu informacyjno szkoleniowym oraz skorzystali z doradztwa w biurze LGD. </w:t>
            </w:r>
          </w:p>
        </w:tc>
        <w:tc>
          <w:tcPr>
            <w:tcW w:w="84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</w:rPr>
            </w:pPr>
            <w:r w:rsidRPr="00526F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26FD5" w:rsidRPr="00526FD5" w:rsidRDefault="00526FD5" w:rsidP="00117FF0">
            <w:pPr>
              <w:pStyle w:val="NormalnyWeb"/>
              <w:numPr>
                <w:ilvl w:val="0"/>
                <w:numId w:val="6"/>
              </w:numPr>
              <w:tabs>
                <w:tab w:val="clear" w:pos="720"/>
                <w:tab w:val="num" w:pos="243"/>
              </w:tabs>
              <w:spacing w:after="0"/>
              <w:ind w:left="243" w:hanging="243"/>
              <w:rPr>
                <w:sz w:val="20"/>
                <w:szCs w:val="20"/>
              </w:rPr>
            </w:pPr>
            <w:r w:rsidRPr="00526FD5">
              <w:rPr>
                <w:sz w:val="20"/>
                <w:szCs w:val="20"/>
              </w:rPr>
              <w:t xml:space="preserve">Wnioskodawca brał udział w spotkaniu informacyjno-szkoleniowym – 1 </w:t>
            </w:r>
            <w:proofErr w:type="spellStart"/>
            <w:r w:rsidRPr="00526FD5">
              <w:rPr>
                <w:sz w:val="20"/>
                <w:szCs w:val="20"/>
              </w:rPr>
              <w:t>pkt</w:t>
            </w:r>
            <w:proofErr w:type="spellEnd"/>
          </w:p>
          <w:p w:rsidR="00526FD5" w:rsidRPr="00526FD5" w:rsidRDefault="00526FD5" w:rsidP="00117FF0">
            <w:pPr>
              <w:pStyle w:val="NormalnyWeb"/>
              <w:numPr>
                <w:ilvl w:val="0"/>
                <w:numId w:val="6"/>
              </w:numPr>
              <w:tabs>
                <w:tab w:val="clear" w:pos="720"/>
                <w:tab w:val="num" w:pos="243"/>
              </w:tabs>
              <w:spacing w:after="0"/>
              <w:ind w:left="243" w:hanging="243"/>
              <w:rPr>
                <w:sz w:val="20"/>
                <w:szCs w:val="20"/>
              </w:rPr>
            </w:pPr>
            <w:r w:rsidRPr="00526FD5">
              <w:rPr>
                <w:sz w:val="20"/>
                <w:szCs w:val="20"/>
              </w:rPr>
              <w:t>Wnioskodawca skorzystał z doradztwa w biurze LGD nie później niż 5 dni przed zakończeniem naboru.  – 1 pkt.</w:t>
            </w:r>
          </w:p>
        </w:tc>
      </w:tr>
      <w:tr w:rsidR="00526FD5" w:rsidRPr="00526FD5" w:rsidTr="00117FF0">
        <w:tc>
          <w:tcPr>
            <w:tcW w:w="610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26F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Minimalna wymagana liczba punktów:</w:t>
            </w:r>
            <w:r w:rsidRPr="00526FD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26F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18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26FD5" w:rsidRPr="00526FD5" w:rsidRDefault="00526FD5" w:rsidP="00117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FD5">
              <w:rPr>
                <w:rFonts w:ascii="Times New Roman" w:hAnsi="Times New Roman" w:cs="Times New Roman"/>
                <w:sz w:val="20"/>
                <w:szCs w:val="20"/>
              </w:rPr>
              <w:t>Maksymalna liczba punktów:35</w:t>
            </w:r>
          </w:p>
        </w:tc>
      </w:tr>
    </w:tbl>
    <w:p w:rsidR="00526FD5" w:rsidRPr="00526FD5" w:rsidRDefault="00526FD5" w:rsidP="00526FD5">
      <w:pPr>
        <w:rPr>
          <w:rFonts w:ascii="Times New Roman" w:hAnsi="Times New Roman" w:cs="Times New Roman"/>
        </w:rPr>
      </w:pPr>
    </w:p>
    <w:p w:rsidR="00F8623E" w:rsidRPr="00526FD5" w:rsidRDefault="00F8623E">
      <w:pPr>
        <w:rPr>
          <w:rFonts w:ascii="Times New Roman" w:hAnsi="Times New Roman" w:cs="Times New Roman"/>
        </w:rPr>
      </w:pPr>
    </w:p>
    <w:sectPr w:rsidR="00F8623E" w:rsidRPr="00526FD5" w:rsidSect="00F862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9BF" w:rsidRDefault="008959BF" w:rsidP="008959BF">
      <w:pPr>
        <w:spacing w:after="0" w:line="240" w:lineRule="auto"/>
      </w:pPr>
      <w:r>
        <w:separator/>
      </w:r>
    </w:p>
  </w:endnote>
  <w:endnote w:type="continuationSeparator" w:id="1">
    <w:p w:rsidR="008959BF" w:rsidRDefault="008959BF" w:rsidP="0089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9BF" w:rsidRDefault="008959BF" w:rsidP="008959BF">
      <w:pPr>
        <w:spacing w:after="0" w:line="240" w:lineRule="auto"/>
      </w:pPr>
      <w:r>
        <w:separator/>
      </w:r>
    </w:p>
  </w:footnote>
  <w:footnote w:type="continuationSeparator" w:id="1">
    <w:p w:rsidR="008959BF" w:rsidRDefault="008959BF" w:rsidP="00895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9BF" w:rsidRDefault="008959BF">
    <w:pPr>
      <w:pStyle w:val="Nagwek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Załącznik nr 4 do Procedury </w:t>
    </w:r>
    <w:r w:rsidRPr="00851112">
      <w:rPr>
        <w:rFonts w:ascii="Times New Roman" w:hAnsi="Times New Roman" w:cs="Times New Roman"/>
        <w:b/>
        <w:sz w:val="20"/>
        <w:szCs w:val="20"/>
      </w:rPr>
      <w:t>realizacji</w:t>
    </w:r>
    <w:r>
      <w:rPr>
        <w:rFonts w:ascii="Times New Roman" w:hAnsi="Times New Roman" w:cs="Times New Roman"/>
        <w:b/>
        <w:sz w:val="20"/>
        <w:szCs w:val="20"/>
      </w:rPr>
      <w:t xml:space="preserve"> przez Stowarzyszenie </w:t>
    </w:r>
    <w:r w:rsidRPr="00423B7C">
      <w:rPr>
        <w:rFonts w:ascii="Times New Roman" w:hAnsi="Times New Roman" w:cs="Times New Roman"/>
        <w:b/>
        <w:sz w:val="20"/>
        <w:szCs w:val="20"/>
      </w:rPr>
      <w:t>Lokalna Grupa Działania „Dolina Stobrawy”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 w:rsidRPr="001C681B">
      <w:rPr>
        <w:rFonts w:ascii="Times New Roman" w:hAnsi="Times New Roman" w:cs="Times New Roman"/>
        <w:b/>
        <w:sz w:val="20"/>
        <w:szCs w:val="20"/>
      </w:rPr>
      <w:t>projektów grantowych</w:t>
    </w:r>
  </w:p>
  <w:p w:rsidR="008959BF" w:rsidRPr="008959BF" w:rsidRDefault="008959BF" w:rsidP="008959BF">
    <w:pPr>
      <w:shd w:val="clear" w:color="auto" w:fill="FFFFFF"/>
      <w:spacing w:line="270" w:lineRule="atLeast"/>
      <w:rPr>
        <w:rFonts w:ascii="Times New Roman" w:hAnsi="Times New Roman" w:cs="Times New Roman"/>
        <w:color w:val="2B2A2A"/>
        <w:sz w:val="20"/>
        <w:szCs w:val="20"/>
      </w:rPr>
    </w:pPr>
    <w:r w:rsidRPr="008959BF">
      <w:rPr>
        <w:rFonts w:ascii="Times New Roman" w:hAnsi="Times New Roman" w:cs="Times New Roman"/>
        <w:b/>
        <w:bCs/>
        <w:color w:val="2B2A2A"/>
        <w:sz w:val="20"/>
        <w:szCs w:val="20"/>
      </w:rPr>
      <w:t>Lokalne kryteria wyboru operacji przez Radę LGD „Dolina Stobrawy”</w:t>
    </w:r>
  </w:p>
  <w:p w:rsidR="008959BF" w:rsidRDefault="008959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6FA5"/>
    <w:multiLevelType w:val="multilevel"/>
    <w:tmpl w:val="D638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57910"/>
    <w:multiLevelType w:val="multilevel"/>
    <w:tmpl w:val="80C8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F6398"/>
    <w:multiLevelType w:val="multilevel"/>
    <w:tmpl w:val="2D30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714AE"/>
    <w:multiLevelType w:val="multilevel"/>
    <w:tmpl w:val="F58E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C21C5F"/>
    <w:multiLevelType w:val="multilevel"/>
    <w:tmpl w:val="439A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F641C4"/>
    <w:multiLevelType w:val="multilevel"/>
    <w:tmpl w:val="925A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6FD5"/>
    <w:rsid w:val="00526FD5"/>
    <w:rsid w:val="008959BF"/>
    <w:rsid w:val="00F8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6F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95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59BF"/>
  </w:style>
  <w:style w:type="paragraph" w:styleId="Stopka">
    <w:name w:val="footer"/>
    <w:basedOn w:val="Normalny"/>
    <w:link w:val="StopkaZnak"/>
    <w:uiPriority w:val="99"/>
    <w:semiHidden/>
    <w:unhideWhenUsed/>
    <w:rsid w:val="00895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5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522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Dolina Stobrawy</dc:creator>
  <cp:keywords/>
  <dc:description/>
  <cp:lastModifiedBy>LGD Dolina Stobrawy</cp:lastModifiedBy>
  <cp:revision>3</cp:revision>
  <dcterms:created xsi:type="dcterms:W3CDTF">2017-04-12T08:30:00Z</dcterms:created>
  <dcterms:modified xsi:type="dcterms:W3CDTF">2017-04-12T08:43:00Z</dcterms:modified>
</cp:coreProperties>
</file>