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77" w:rsidRDefault="0096360E" w:rsidP="000D300D">
      <w:pPr>
        <w:spacing w:after="120" w:line="23" w:lineRule="atLeast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A2577" w:rsidRPr="000D300D" w:rsidRDefault="0096360E" w:rsidP="00CA2577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F0D47" w:rsidRDefault="00474FC4" w:rsidP="00CF0D47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CF0D47" w:rsidRDefault="00CF0D47" w:rsidP="00CF0D47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F0D47" w:rsidRDefault="00CF0D47" w:rsidP="00CF0D47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(oznaczenie adresata pisma </w:t>
      </w:r>
      <w:r>
        <w:rPr>
          <w:rFonts w:ascii="Times New Roman" w:hAnsi="Times New Roman" w:cs="Times New Roman"/>
          <w:i/>
          <w:sz w:val="24"/>
          <w:szCs w:val="24"/>
        </w:rPr>
        <w:br/>
        <w:t>wskazujące jego imię, nazwisko lub pełną nazwę oraz adres miejsca zamieszkania albo siedziby))</w:t>
      </w:r>
    </w:p>
    <w:p w:rsidR="00CF0D47" w:rsidRPr="00E73740" w:rsidRDefault="00CF0D47" w:rsidP="00CF0D47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CF0D47" w:rsidRDefault="00CF0D47" w:rsidP="00CF0D47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 xml:space="preserve">art. 22 ust. 8 ustawy z dnia </w:t>
      </w:r>
      <w:r w:rsidRPr="00BA3D6B">
        <w:rPr>
          <w:rFonts w:ascii="Times New Roman" w:hAnsi="Times New Roman" w:cs="Times New Roman"/>
          <w:sz w:val="24"/>
          <w:szCs w:val="24"/>
        </w:rPr>
        <w:t xml:space="preserve"> 20 lutego 2015 r. o rozwoju lokalnym z udziałem lokalnej społeczności (</w:t>
      </w:r>
      <w:bookmarkStart w:id="0" w:name="_Hlk492460117"/>
      <w:r w:rsidRPr="005951F2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bookmarkEnd w:id="0"/>
      <w:r w:rsidRPr="00BA3D6B">
        <w:rPr>
          <w:rFonts w:ascii="Times New Roman" w:hAnsi="Times New Roman" w:cs="Times New Roman"/>
          <w:sz w:val="24"/>
          <w:szCs w:val="24"/>
        </w:rPr>
        <w:t xml:space="preserve">) w związku z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/>
          <w:color w:val="1B1B1B"/>
          <w:sz w:val="24"/>
        </w:rPr>
        <w:t>art. 53 ust. 2</w:t>
      </w:r>
      <w:r>
        <w:rPr>
          <w:rFonts w:ascii="Times New Roman"/>
          <w:color w:val="000000"/>
          <w:sz w:val="24"/>
        </w:rPr>
        <w:t xml:space="preserve"> i </w:t>
      </w:r>
      <w:r>
        <w:rPr>
          <w:rFonts w:ascii="Times New Roman"/>
          <w:color w:val="1B1B1B"/>
          <w:sz w:val="24"/>
        </w:rPr>
        <w:t>3</w:t>
      </w:r>
      <w:r>
        <w:rPr>
          <w:rFonts w:ascii="Times New Roman"/>
          <w:color w:val="000000"/>
          <w:sz w:val="24"/>
        </w:rPr>
        <w:t xml:space="preserve">, </w:t>
      </w:r>
      <w:r>
        <w:rPr>
          <w:rFonts w:ascii="Times New Roman"/>
          <w:color w:val="1B1B1B"/>
          <w:sz w:val="24"/>
        </w:rPr>
        <w:t>art. 56 ust. 2</w:t>
      </w:r>
      <w:r>
        <w:rPr>
          <w:rFonts w:ascii="Times New Roman"/>
          <w:color w:val="000000"/>
          <w:sz w:val="24"/>
        </w:rPr>
        <w:t xml:space="preserve"> oraz </w:t>
      </w:r>
      <w:r>
        <w:rPr>
          <w:rFonts w:ascii="Times New Roman"/>
          <w:color w:val="1B1B1B"/>
          <w:sz w:val="24"/>
        </w:rPr>
        <w:t xml:space="preserve">art. 57-67 ustawy </w:t>
      </w:r>
      <w:r w:rsidRPr="005951F2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 finansowanych w perspektywie finansowej 2014-2020 (Dz. U. z 2017 r. poz. 1460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61C4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>
        <w:rPr>
          <w:rFonts w:ascii="Times New Roman" w:hAnsi="Times New Roman" w:cs="Times New Roman"/>
          <w:sz w:val="24"/>
          <w:szCs w:val="24"/>
        </w:rPr>
        <w:t xml:space="preserve">Dolina Stobrawy informuje </w:t>
      </w:r>
      <w:r w:rsidRPr="005951F2">
        <w:rPr>
          <w:rFonts w:ascii="Times New Roman" w:hAnsi="Times New Roman" w:cs="Times New Roman"/>
          <w:b/>
          <w:sz w:val="24"/>
          <w:szCs w:val="24"/>
        </w:rPr>
        <w:t>o pozostawieniu bez rozpatrzenia</w:t>
      </w:r>
      <w:r>
        <w:rPr>
          <w:rFonts w:ascii="Times New Roman" w:hAnsi="Times New Roman" w:cs="Times New Roman"/>
          <w:sz w:val="24"/>
          <w:szCs w:val="24"/>
        </w:rPr>
        <w:t xml:space="preserve">  złożonego w dniu _______________ (</w:t>
      </w:r>
      <w:r w:rsidRPr="005951F2">
        <w:rPr>
          <w:rFonts w:ascii="Times New Roman" w:hAnsi="Times New Roman" w:cs="Times New Roman"/>
          <w:i/>
          <w:sz w:val="24"/>
          <w:szCs w:val="24"/>
        </w:rPr>
        <w:t>data złożenia protestu</w:t>
      </w:r>
      <w:r>
        <w:rPr>
          <w:rFonts w:ascii="Times New Roman" w:hAnsi="Times New Roman" w:cs="Times New Roman"/>
          <w:sz w:val="24"/>
          <w:szCs w:val="24"/>
        </w:rPr>
        <w:t>) protestu od uchwały Rady Lokalnej</w:t>
      </w:r>
      <w:r w:rsidRPr="00ED61C4">
        <w:rPr>
          <w:rFonts w:ascii="Times New Roman" w:hAnsi="Times New Roman" w:cs="Times New Roman"/>
          <w:sz w:val="24"/>
          <w:szCs w:val="24"/>
        </w:rPr>
        <w:t xml:space="preserve"> Grupa Działania </w:t>
      </w:r>
      <w:r>
        <w:rPr>
          <w:rFonts w:ascii="Times New Roman" w:hAnsi="Times New Roman" w:cs="Times New Roman"/>
          <w:sz w:val="24"/>
          <w:szCs w:val="24"/>
        </w:rPr>
        <w:t>z dnia ________ nr _____________ w sprawie oceny wniosku o przyznanie pomocy nr __________________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>
        <w:rPr>
          <w:rFonts w:ascii="Times New Roman" w:hAnsi="Times New Roman" w:cs="Times New Roman"/>
          <w:sz w:val="24"/>
          <w:szCs w:val="24"/>
        </w:rPr>
        <w:t>) dotyczącego realizacji operacji pod nazwą 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0D47" w:rsidRDefault="00CF0D47" w:rsidP="00CF0D47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Pozostawienie protestu bez rozpatrzenia jest uzasadnione tym, że ______________________- (</w:t>
      </w:r>
      <w:r w:rsidRPr="00AA270C">
        <w:rPr>
          <w:rFonts w:ascii="Times New Roman" w:hAnsi="Times New Roman" w:cs="Times New Roman"/>
          <w:i/>
          <w:sz w:val="24"/>
          <w:szCs w:val="24"/>
        </w:rPr>
        <w:t>wskazanie powodu pozostawienia protestu bez rozpatrzenia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0D47" w:rsidRPr="005951F2" w:rsidRDefault="00CF0D47" w:rsidP="00CF0D47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Jednocześnie, stosownie do art. 59 ust. 2 ustawy </w:t>
      </w:r>
      <w:r w:rsidRPr="005951F2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finansowej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951F2">
        <w:rPr>
          <w:rFonts w:ascii="Times New Roman" w:hAnsi="Times New Roman" w:cs="Times New Roman"/>
          <w:sz w:val="24"/>
          <w:szCs w:val="24"/>
        </w:rPr>
        <w:t>2014-2020</w:t>
      </w:r>
      <w:r w:rsidRPr="00ED61C4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>
        <w:rPr>
          <w:rFonts w:ascii="Times New Roman" w:hAnsi="Times New Roman" w:cs="Times New Roman"/>
          <w:sz w:val="24"/>
          <w:szCs w:val="24"/>
        </w:rPr>
        <w:t xml:space="preserve">poucza, że od pozostawienia protestu bez rozpatrzenia wnioskodawcy przysługuje skarga do Wojewódzkiego Sądu Administracyjnego </w:t>
      </w:r>
      <w:r>
        <w:rPr>
          <w:rFonts w:ascii="Times New Roman"/>
          <w:color w:val="000000"/>
          <w:sz w:val="24"/>
        </w:rPr>
        <w:t>na zasadach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lonych w art. 61 ustawy,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tym zdaniu.</w:t>
      </w:r>
    </w:p>
    <w:p w:rsidR="000C7F01" w:rsidRPr="000C7F01" w:rsidRDefault="000C7F01" w:rsidP="000C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2CFA" w:rsidRDefault="003F2CFA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E73740" w:rsidRDefault="003F2CFA" w:rsidP="00E73740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 w:rsidR="000228E4">
        <w:rPr>
          <w:rFonts w:ascii="Times New Roman" w:hAnsi="Times New Roman" w:cs="Times New Roman"/>
          <w:i/>
          <w:sz w:val="24"/>
          <w:szCs w:val="24"/>
        </w:rPr>
        <w:t>ionych</w:t>
      </w:r>
      <w:r w:rsidR="000228E4">
        <w:rPr>
          <w:rFonts w:ascii="Times New Roman" w:hAnsi="Times New Roman" w:cs="Times New Roman"/>
          <w:i/>
          <w:sz w:val="24"/>
          <w:szCs w:val="24"/>
        </w:rPr>
        <w:br/>
      </w:r>
      <w:r w:rsidR="00E7374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E73740" w:rsidSect="00E46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23" w:rsidRDefault="00466B23" w:rsidP="00474FC4">
      <w:pPr>
        <w:spacing w:after="0" w:line="240" w:lineRule="auto"/>
      </w:pPr>
      <w:r>
        <w:separator/>
      </w:r>
    </w:p>
  </w:endnote>
  <w:endnote w:type="continuationSeparator" w:id="1">
    <w:p w:rsidR="00466B23" w:rsidRDefault="00466B23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7" w:rsidRDefault="00790B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7" w:rsidRDefault="00790B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7" w:rsidRDefault="00790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23" w:rsidRDefault="00466B23" w:rsidP="00474FC4">
      <w:pPr>
        <w:spacing w:after="0" w:line="240" w:lineRule="auto"/>
      </w:pPr>
      <w:r>
        <w:separator/>
      </w:r>
    </w:p>
  </w:footnote>
  <w:footnote w:type="continuationSeparator" w:id="1">
    <w:p w:rsidR="00466B23" w:rsidRDefault="00466B23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7" w:rsidRDefault="00790B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EE" w:rsidRPr="001C681B" w:rsidRDefault="00790B27" w:rsidP="001D6DEE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9</w:t>
    </w:r>
    <w:bookmarkStart w:id="1" w:name="_GoBack"/>
    <w:bookmarkEnd w:id="1"/>
    <w:r w:rsidR="001D6DEE"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B01BFB">
      <w:rPr>
        <w:rFonts w:ascii="Times New Roman" w:hAnsi="Times New Roman" w:cs="Times New Roman"/>
        <w:b/>
        <w:sz w:val="20"/>
        <w:szCs w:val="20"/>
      </w:rPr>
      <w:t> </w:t>
    </w:r>
    <w:r w:rsidR="000D300D" w:rsidRPr="000D300D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1D6DEE" w:rsidRPr="001C681B">
      <w:rPr>
        <w:rFonts w:ascii="Times New Roman" w:hAnsi="Times New Roman" w:cs="Times New Roman"/>
        <w:b/>
        <w:sz w:val="20"/>
        <w:szCs w:val="20"/>
      </w:rPr>
      <w:t>.</w:t>
    </w:r>
  </w:p>
  <w:p w:rsidR="00A37F10" w:rsidRPr="002E5E57" w:rsidRDefault="00EC4E2A" w:rsidP="00EC4E2A">
    <w:pPr>
      <w:spacing w:after="120" w:line="23" w:lineRule="atLeast"/>
      <w:rPr>
        <w:rFonts w:ascii="Times New Roman" w:hAnsi="Times New Roman" w:cs="Times New Roman"/>
        <w:b/>
        <w:sz w:val="20"/>
        <w:szCs w:val="24"/>
      </w:rPr>
    </w:pPr>
    <w:r w:rsidRPr="002E5E57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CF0D47">
      <w:rPr>
        <w:rFonts w:ascii="Times New Roman" w:hAnsi="Times New Roman" w:cs="Times New Roman"/>
        <w:b/>
        <w:sz w:val="20"/>
        <w:szCs w:val="24"/>
      </w:rPr>
      <w:t>wnioskodawcy dotyczący pozostawienia jego protestu bez rozpatrzenia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7" w:rsidRDefault="00790B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228E4"/>
    <w:rsid w:val="000362E7"/>
    <w:rsid w:val="000A158F"/>
    <w:rsid w:val="000A307E"/>
    <w:rsid w:val="000C7F01"/>
    <w:rsid w:val="000D300D"/>
    <w:rsid w:val="0010301F"/>
    <w:rsid w:val="001A7451"/>
    <w:rsid w:val="001D6DEE"/>
    <w:rsid w:val="0021096D"/>
    <w:rsid w:val="00236DBB"/>
    <w:rsid w:val="00264B90"/>
    <w:rsid w:val="002E5E57"/>
    <w:rsid w:val="003A0341"/>
    <w:rsid w:val="003F2CFA"/>
    <w:rsid w:val="004626E3"/>
    <w:rsid w:val="00466B23"/>
    <w:rsid w:val="00474FC4"/>
    <w:rsid w:val="004B41BA"/>
    <w:rsid w:val="005B35C8"/>
    <w:rsid w:val="005E260F"/>
    <w:rsid w:val="006165D1"/>
    <w:rsid w:val="0066579B"/>
    <w:rsid w:val="00665907"/>
    <w:rsid w:val="006E12B0"/>
    <w:rsid w:val="00747D10"/>
    <w:rsid w:val="00784C66"/>
    <w:rsid w:val="00790B27"/>
    <w:rsid w:val="007C179C"/>
    <w:rsid w:val="00857348"/>
    <w:rsid w:val="008E6915"/>
    <w:rsid w:val="008F7E50"/>
    <w:rsid w:val="0096360E"/>
    <w:rsid w:val="00970FDA"/>
    <w:rsid w:val="009C1864"/>
    <w:rsid w:val="009D591E"/>
    <w:rsid w:val="00A164ED"/>
    <w:rsid w:val="00A35662"/>
    <w:rsid w:val="00A37F10"/>
    <w:rsid w:val="00AD0B8A"/>
    <w:rsid w:val="00B01BFB"/>
    <w:rsid w:val="00B372FB"/>
    <w:rsid w:val="00B433E7"/>
    <w:rsid w:val="00B558BF"/>
    <w:rsid w:val="00BA3D6B"/>
    <w:rsid w:val="00C52623"/>
    <w:rsid w:val="00CA2577"/>
    <w:rsid w:val="00CE2C54"/>
    <w:rsid w:val="00CE6B51"/>
    <w:rsid w:val="00CF0D47"/>
    <w:rsid w:val="00D35C70"/>
    <w:rsid w:val="00D647C5"/>
    <w:rsid w:val="00DA4D1D"/>
    <w:rsid w:val="00DF08F5"/>
    <w:rsid w:val="00E03915"/>
    <w:rsid w:val="00E36B8F"/>
    <w:rsid w:val="00E46995"/>
    <w:rsid w:val="00E73740"/>
    <w:rsid w:val="00E8396F"/>
    <w:rsid w:val="00EC4E2A"/>
    <w:rsid w:val="00EE46BF"/>
    <w:rsid w:val="00F258B4"/>
    <w:rsid w:val="00FB6859"/>
    <w:rsid w:val="00FD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9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5023-2619-4508-B0E8-FCF6D3D6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Dolina_2017</cp:lastModifiedBy>
  <cp:revision>5</cp:revision>
  <dcterms:created xsi:type="dcterms:W3CDTF">2017-11-01T14:44:00Z</dcterms:created>
  <dcterms:modified xsi:type="dcterms:W3CDTF">2018-01-16T12:57:00Z</dcterms:modified>
</cp:coreProperties>
</file>